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81" w:tblpY="1437"/>
        <w:tblOverlap w:val="never"/>
        <w:tblW w:w="151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850"/>
        <w:gridCol w:w="1858"/>
        <w:gridCol w:w="1024"/>
        <w:gridCol w:w="875"/>
        <w:gridCol w:w="1637"/>
        <w:gridCol w:w="2225"/>
        <w:gridCol w:w="1875"/>
        <w:gridCol w:w="23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智能团体标准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9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9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计划号</w:t>
            </w:r>
          </w:p>
        </w:tc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标准类别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制修订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2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归口单位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起草单位</w:t>
            </w:r>
          </w:p>
        </w:tc>
        <w:tc>
          <w:tcPr>
            <w:tcW w:w="2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周期</w:t>
            </w:r>
          </w:p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XMIMIA标准（2023）01号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圆盘式双工位低压铸造机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12个月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厦门市智能制造产业协会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厦门鼎铸智能设备有限公司等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XMIMIA标准（2023）02号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清光机器人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12个月</w:t>
            </w:r>
            <w:bookmarkStart w:id="0" w:name="_GoBack"/>
            <w:bookmarkEnd w:id="0"/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厦门市智能制造产业协会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厦门鼎铸智能设备有限公司等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ZjM2YjdmZjhjMmY4MGRjNzg4ZjM1MjdiZmRiMWMifQ=="/>
  </w:docVars>
  <w:rsids>
    <w:rsidRoot w:val="1FB61772"/>
    <w:rsid w:val="1FB6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2023-10-18T02:06:00Z</dcterms:created>
  <dc:creator>余晓典</dc:creator>
  <cp:lastModifiedBy>余晓典</cp:lastModifiedBy>
  <dcterms:modified xsi:type="dcterms:W3CDTF">2023-10-18T02:08:38Z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24422E33E88F412AAFCAB78121D5DD82_11</vt:lpwstr>
  </property>
</Properties>
</file>